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B0C" w:rsidRPr="004F3784" w:rsidRDefault="00EB33C2">
      <w:pPr>
        <w:pStyle w:val="normal"/>
        <w:rPr>
          <w:lang w:val="en-US"/>
        </w:rPr>
      </w:pPr>
      <w:r w:rsidRPr="004F3784">
        <w:rPr>
          <w:b/>
          <w:lang w:val="en-US"/>
        </w:rPr>
        <w:t>LIST OF RELIABLE BROKERS</w:t>
      </w:r>
    </w:p>
    <w:p w:rsidR="00494B0C" w:rsidRPr="004F3784" w:rsidRDefault="00494B0C">
      <w:pPr>
        <w:pStyle w:val="normal"/>
        <w:rPr>
          <w:lang w:val="en-US"/>
        </w:rPr>
      </w:pPr>
    </w:p>
    <w:p w:rsidR="00494B0C" w:rsidRPr="004F3784" w:rsidRDefault="00EB33C2">
      <w:pPr>
        <w:pStyle w:val="normal"/>
        <w:rPr>
          <w:lang w:val="en-US"/>
        </w:rPr>
      </w:pPr>
      <w:r w:rsidRPr="004F3784">
        <w:rPr>
          <w:lang w:val="en-US"/>
        </w:rPr>
        <w:t xml:space="preserve">1. </w:t>
      </w:r>
      <w:hyperlink r:id="rId4">
        <w:r w:rsidR="004F3784" w:rsidRPr="004F3784">
          <w:rPr>
            <w:rFonts w:ascii="Roboto" w:hAnsi="Roboto"/>
            <w:color w:val="161617"/>
            <w:sz w:val="20"/>
            <w:szCs w:val="20"/>
            <w:shd w:val="clear" w:color="auto" w:fill="FFFFFF"/>
          </w:rPr>
          <w:t xml:space="preserve"> </w:t>
        </w:r>
        <w:r w:rsidR="004F3784">
          <w:rPr>
            <w:rFonts w:ascii="Roboto" w:hAnsi="Roboto"/>
            <w:color w:val="161617"/>
            <w:sz w:val="20"/>
            <w:szCs w:val="20"/>
            <w:shd w:val="clear" w:color="auto" w:fill="FFFFFF"/>
          </w:rPr>
          <w:t> </w:t>
        </w:r>
        <w:hyperlink r:id="rId5" w:tgtFrame="_blank" w:tooltip="Roboforex" w:history="1">
          <w:r w:rsidR="004F3784" w:rsidRPr="004F3784">
            <w:rPr>
              <w:rStyle w:val="a6"/>
              <w:rFonts w:ascii="Roboto" w:hAnsi="Roboto"/>
              <w:b/>
              <w:bCs/>
              <w:color w:val="B60000"/>
              <w:sz w:val="24"/>
              <w:szCs w:val="24"/>
              <w:shd w:val="clear" w:color="auto" w:fill="FFFFFF"/>
            </w:rPr>
            <w:t>Roboforex</w:t>
          </w:r>
        </w:hyperlink>
        <w:r w:rsidRPr="004F3784">
          <w:rPr>
            <w:color w:val="1155CC"/>
            <w:u w:val="single"/>
            <w:lang w:val="en-US"/>
          </w:rPr>
          <w:t xml:space="preserve"> </w:t>
        </w:r>
      </w:hyperlink>
    </w:p>
    <w:p w:rsidR="00494B0C" w:rsidRPr="004F3784" w:rsidRDefault="00494B0C">
      <w:pPr>
        <w:pStyle w:val="normal"/>
        <w:rPr>
          <w:lang w:val="en-US"/>
        </w:rPr>
      </w:pPr>
    </w:p>
    <w:p w:rsidR="004F3784" w:rsidRDefault="00EB33C2">
      <w:pPr>
        <w:pStyle w:val="normal"/>
        <w:rPr>
          <w:rStyle w:val="a5"/>
          <w:rFonts w:ascii="Roboto" w:hAnsi="Roboto"/>
          <w:color w:val="161617"/>
          <w:sz w:val="20"/>
          <w:szCs w:val="20"/>
          <w:shd w:val="clear" w:color="auto" w:fill="FFFFFF"/>
          <w:lang w:val="en-US"/>
        </w:rPr>
      </w:pPr>
      <w:r w:rsidRPr="004F3784">
        <w:rPr>
          <w:lang w:val="en-US"/>
        </w:rPr>
        <w:t xml:space="preserve">2. </w:t>
      </w:r>
      <w:r w:rsidR="004F3784">
        <w:rPr>
          <w:rFonts w:ascii="Roboto" w:hAnsi="Roboto"/>
          <w:color w:val="161617"/>
          <w:sz w:val="20"/>
          <w:szCs w:val="20"/>
          <w:shd w:val="clear" w:color="auto" w:fill="FFFFFF"/>
        </w:rPr>
        <w:t> </w:t>
      </w:r>
      <w:hyperlink r:id="rId6" w:tgtFrame="_blank" w:tooltip="XM" w:history="1">
        <w:r w:rsidR="004F3784" w:rsidRPr="004F3784">
          <w:rPr>
            <w:rStyle w:val="a6"/>
            <w:rFonts w:ascii="Roboto" w:hAnsi="Roboto"/>
            <w:b/>
            <w:bCs/>
            <w:color w:val="B60000"/>
            <w:sz w:val="24"/>
            <w:szCs w:val="24"/>
            <w:shd w:val="clear" w:color="auto" w:fill="FFFFFF"/>
          </w:rPr>
          <w:t>XM</w:t>
        </w:r>
      </w:hyperlink>
    </w:p>
    <w:p w:rsidR="00494B0C" w:rsidRDefault="004F3784">
      <w:pPr>
        <w:pStyle w:val="normal"/>
      </w:pPr>
      <w:r>
        <w:t xml:space="preserve"> </w:t>
      </w:r>
    </w:p>
    <w:p w:rsidR="00494B0C" w:rsidRPr="004F3784" w:rsidRDefault="00EB33C2">
      <w:pPr>
        <w:pStyle w:val="normal"/>
        <w:rPr>
          <w:lang w:val="en-US"/>
        </w:rPr>
      </w:pPr>
      <w:r w:rsidRPr="004F3784">
        <w:rPr>
          <w:lang w:val="en-US"/>
        </w:rPr>
        <w:t xml:space="preserve">3. </w:t>
      </w:r>
      <w:r w:rsidR="004F3784">
        <w:rPr>
          <w:rFonts w:ascii="Roboto" w:hAnsi="Roboto"/>
          <w:color w:val="161617"/>
          <w:sz w:val="20"/>
          <w:szCs w:val="20"/>
          <w:shd w:val="clear" w:color="auto" w:fill="FFFFFF"/>
        </w:rPr>
        <w:t> </w:t>
      </w:r>
      <w:hyperlink r:id="rId7" w:tgtFrame="_blank" w:tooltip="Forex4you" w:history="1">
        <w:r w:rsidR="004F3784" w:rsidRPr="004F3784">
          <w:rPr>
            <w:rStyle w:val="a6"/>
            <w:rFonts w:ascii="Roboto" w:hAnsi="Roboto"/>
            <w:b/>
            <w:bCs/>
            <w:color w:val="B60000"/>
            <w:sz w:val="24"/>
            <w:szCs w:val="24"/>
            <w:shd w:val="clear" w:color="auto" w:fill="FFFFFF"/>
          </w:rPr>
          <w:t>F</w:t>
        </w:r>
        <w:r w:rsidR="004F3784" w:rsidRPr="004F3784">
          <w:rPr>
            <w:rStyle w:val="a6"/>
            <w:rFonts w:ascii="Roboto" w:hAnsi="Roboto"/>
            <w:b/>
            <w:bCs/>
            <w:color w:val="B60000"/>
            <w:sz w:val="24"/>
            <w:szCs w:val="24"/>
            <w:shd w:val="clear" w:color="auto" w:fill="FFFFFF"/>
          </w:rPr>
          <w:t>o</w:t>
        </w:r>
        <w:r w:rsidR="004F3784" w:rsidRPr="004F3784">
          <w:rPr>
            <w:rStyle w:val="a6"/>
            <w:rFonts w:ascii="Roboto" w:hAnsi="Roboto"/>
            <w:b/>
            <w:bCs/>
            <w:color w:val="B60000"/>
            <w:sz w:val="24"/>
            <w:szCs w:val="24"/>
            <w:shd w:val="clear" w:color="auto" w:fill="FFFFFF"/>
          </w:rPr>
          <w:t>rex4you</w:t>
        </w:r>
      </w:hyperlink>
    </w:p>
    <w:p w:rsidR="00494B0C" w:rsidRPr="004F3784" w:rsidRDefault="00494B0C">
      <w:pPr>
        <w:pStyle w:val="normal"/>
        <w:rPr>
          <w:lang w:val="en-US"/>
        </w:rPr>
      </w:pPr>
    </w:p>
    <w:p w:rsidR="00494B0C" w:rsidRPr="004F3784" w:rsidRDefault="00EB33C2">
      <w:pPr>
        <w:pStyle w:val="normal"/>
        <w:rPr>
          <w:lang w:val="en-US"/>
        </w:rPr>
      </w:pPr>
      <w:r w:rsidRPr="004F3784">
        <w:rPr>
          <w:color w:val="1E1E1E"/>
          <w:sz w:val="24"/>
          <w:szCs w:val="24"/>
          <w:highlight w:val="white"/>
          <w:lang w:val="en-US"/>
        </w:rPr>
        <w:t xml:space="preserve">For advisor recommended </w:t>
      </w:r>
      <w:proofErr w:type="gramStart"/>
      <w:r w:rsidRPr="004F3784">
        <w:rPr>
          <w:color w:val="1E1E1E"/>
          <w:sz w:val="24"/>
          <w:szCs w:val="24"/>
          <w:highlight w:val="white"/>
          <w:lang w:val="en-US"/>
        </w:rPr>
        <w:t>to use</w:t>
      </w:r>
      <w:proofErr w:type="gramEnd"/>
      <w:r w:rsidRPr="004F3784">
        <w:rPr>
          <w:color w:val="1E1E1E"/>
          <w:sz w:val="24"/>
          <w:szCs w:val="24"/>
          <w:highlight w:val="white"/>
          <w:lang w:val="en-US"/>
        </w:rPr>
        <w:t xml:space="preserve"> VPS 24/5:</w:t>
      </w:r>
      <w:hyperlink r:id="rId8">
        <w:r w:rsidRPr="004F3784">
          <w:rPr>
            <w:color w:val="1E1E1E"/>
            <w:sz w:val="24"/>
            <w:szCs w:val="24"/>
            <w:highlight w:val="white"/>
            <w:lang w:val="en-US"/>
          </w:rPr>
          <w:t xml:space="preserve"> </w:t>
        </w:r>
      </w:hyperlink>
      <w:r w:rsidR="004F3784" w:rsidRPr="004F3784">
        <w:rPr>
          <w:rStyle w:val="normal"/>
          <w:rFonts w:ascii="Roboto" w:hAnsi="Roboto"/>
          <w:color w:val="161617"/>
          <w:sz w:val="20"/>
          <w:szCs w:val="20"/>
          <w:shd w:val="clear" w:color="auto" w:fill="FFFFFF"/>
          <w:lang w:val="en-US"/>
        </w:rPr>
        <w:t xml:space="preserve"> </w:t>
      </w:r>
      <w:hyperlink r:id="rId9" w:tgtFrame="_blank" w:tooltip="Forex VPS" w:history="1">
        <w:r w:rsidR="004F3784" w:rsidRPr="004F3784">
          <w:rPr>
            <w:rStyle w:val="a6"/>
            <w:rFonts w:ascii="Roboto" w:hAnsi="Roboto"/>
            <w:b/>
            <w:bCs/>
            <w:color w:val="B60000"/>
            <w:sz w:val="24"/>
            <w:szCs w:val="24"/>
            <w:shd w:val="clear" w:color="auto" w:fill="FFFFFF"/>
            <w:lang w:val="en-US"/>
          </w:rPr>
          <w:t xml:space="preserve">Free </w:t>
        </w:r>
        <w:proofErr w:type="spellStart"/>
        <w:r w:rsidR="004F3784" w:rsidRPr="004F3784">
          <w:rPr>
            <w:rStyle w:val="a6"/>
            <w:rFonts w:ascii="Roboto" w:hAnsi="Roboto"/>
            <w:b/>
            <w:bCs/>
            <w:color w:val="B60000"/>
            <w:sz w:val="24"/>
            <w:szCs w:val="24"/>
            <w:shd w:val="clear" w:color="auto" w:fill="FFFFFF"/>
            <w:lang w:val="en-US"/>
          </w:rPr>
          <w:t>Forex</w:t>
        </w:r>
        <w:proofErr w:type="spellEnd"/>
        <w:r w:rsidR="004F3784" w:rsidRPr="004F3784">
          <w:rPr>
            <w:rStyle w:val="a6"/>
            <w:rFonts w:ascii="Roboto" w:hAnsi="Roboto"/>
            <w:b/>
            <w:bCs/>
            <w:color w:val="B60000"/>
            <w:sz w:val="24"/>
            <w:szCs w:val="24"/>
            <w:shd w:val="clear" w:color="auto" w:fill="FFFFFF"/>
            <w:lang w:val="en-US"/>
          </w:rPr>
          <w:t xml:space="preserve"> VPS</w:t>
        </w:r>
      </w:hyperlink>
    </w:p>
    <w:p w:rsidR="00494B0C" w:rsidRPr="004F3784" w:rsidRDefault="00494B0C">
      <w:pPr>
        <w:pStyle w:val="normal"/>
        <w:rPr>
          <w:lang w:val="en-US"/>
        </w:rPr>
      </w:pPr>
    </w:p>
    <w:sectPr w:rsidR="00494B0C" w:rsidRPr="004F3784" w:rsidSect="00494B0C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panose1 w:val="00000000000000000000"/>
    <w:charset w:val="CC"/>
    <w:family w:val="auto"/>
    <w:pitch w:val="variable"/>
    <w:sig w:usb0="E00002EF" w:usb1="5000205B" w:usb2="0000002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94B0C"/>
    <w:rsid w:val="00494B0C"/>
    <w:rsid w:val="004F3784"/>
    <w:rsid w:val="00EB3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494B0C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494B0C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494B0C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494B0C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494B0C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rsid w:val="00494B0C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494B0C"/>
  </w:style>
  <w:style w:type="table" w:customStyle="1" w:styleId="TableNormal">
    <w:name w:val="Table Normal"/>
    <w:rsid w:val="00494B0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494B0C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normal"/>
    <w:next w:val="normal"/>
    <w:rsid w:val="00494B0C"/>
    <w:pPr>
      <w:keepNext/>
      <w:keepLines/>
      <w:spacing w:after="320"/>
    </w:pPr>
    <w:rPr>
      <w:color w:val="666666"/>
      <w:sz w:val="30"/>
      <w:szCs w:val="30"/>
    </w:rPr>
  </w:style>
  <w:style w:type="character" w:styleId="a5">
    <w:name w:val="Strong"/>
    <w:basedOn w:val="a0"/>
    <w:uiPriority w:val="22"/>
    <w:qFormat/>
    <w:rsid w:val="004F3784"/>
    <w:rPr>
      <w:b/>
      <w:bCs/>
    </w:rPr>
  </w:style>
  <w:style w:type="character" w:styleId="a6">
    <w:name w:val="Hyperlink"/>
    <w:basedOn w:val="a0"/>
    <w:uiPriority w:val="99"/>
    <w:semiHidden/>
    <w:unhideWhenUsed/>
    <w:rsid w:val="004F378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4F378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omro.com/?from=21150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xprosystems.com/go/forex4yo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xprosystems.com/go/xm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fxprosystems.com/go/roboforex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alpari.forex/?partner_id=1223362" TargetMode="External"/><Relationship Id="rId9" Type="http://schemas.openxmlformats.org/officeDocument/2006/relationships/hyperlink" Target="https://fxprosystems.com/go/forex-vp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Синкевич</dc:creator>
  <cp:lastModifiedBy>Andrei</cp:lastModifiedBy>
  <cp:revision>2</cp:revision>
  <dcterms:created xsi:type="dcterms:W3CDTF">2021-01-29T11:44:00Z</dcterms:created>
  <dcterms:modified xsi:type="dcterms:W3CDTF">2021-01-29T11:44:00Z</dcterms:modified>
</cp:coreProperties>
</file>